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FC3" w:rsidRDefault="00E56FC3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Biology Case Questions</w:t>
      </w:r>
    </w:p>
    <w:p w:rsidR="00E56FC3" w:rsidRDefault="00E56FC3" w:rsidP="00E56FC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E56FC3" w:rsidRDefault="00E56FC3" w:rsidP="00E56FC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E56FC3" w:rsidRDefault="00E56FC3" w:rsidP="00E56FC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Due Date</w:t>
      </w:r>
    </w:p>
    <w:p w:rsidR="00E56FC3" w:rsidRDefault="00E56FC3" w:rsidP="00E56FC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Biology Case Questions</w:t>
      </w:r>
    </w:p>
    <w:p w:rsidR="00841D02" w:rsidRDefault="00841D02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841D02">
        <w:rPr>
          <w:rFonts w:ascii="Times New Roman" w:hAnsi="Times New Roman" w:cs="Times New Roman"/>
          <w:sz w:val="24"/>
          <w:szCs w:val="24"/>
        </w:rPr>
        <w:t xml:space="preserve">What type of infection do you believe she has in this hand? </w:t>
      </w:r>
    </w:p>
    <w:p w:rsidR="00784103" w:rsidRDefault="00784103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She has a bacterial infection caused by staphylococcus aureus. Without even the examination, staphylococcus aureus was the most probable bacteria that I suspected. This is because the </w:t>
      </w:r>
      <w:r w:rsidR="009A0DEB">
        <w:rPr>
          <w:rFonts w:ascii="Times New Roman" w:hAnsi="Times New Roman" w:cs="Times New Roman"/>
          <w:sz w:val="24"/>
          <w:szCs w:val="24"/>
        </w:rPr>
        <w:t>bacterium is</w:t>
      </w:r>
      <w:r>
        <w:rPr>
          <w:rFonts w:ascii="Times New Roman" w:hAnsi="Times New Roman" w:cs="Times New Roman"/>
          <w:sz w:val="24"/>
          <w:szCs w:val="24"/>
        </w:rPr>
        <w:t xml:space="preserve"> present on the skin of about 20 percent </w:t>
      </w:r>
      <w:r w:rsidR="009A0DEB">
        <w:rPr>
          <w:rFonts w:ascii="Times New Roman" w:hAnsi="Times New Roman" w:cs="Times New Roman"/>
          <w:sz w:val="24"/>
          <w:szCs w:val="24"/>
        </w:rPr>
        <w:t xml:space="preserve">of healthy people, according to </w:t>
      </w:r>
      <w:r w:rsidR="000F492F">
        <w:rPr>
          <w:rFonts w:ascii="Times New Roman" w:hAnsi="Times New Roman" w:cs="Times New Roman"/>
          <w:sz w:val="24"/>
          <w:szCs w:val="24"/>
        </w:rPr>
        <w:t>Bush</w:t>
      </w:r>
      <w:r w:rsidR="00FB0D80">
        <w:rPr>
          <w:rFonts w:ascii="Times New Roman" w:hAnsi="Times New Roman" w:cs="Times New Roman"/>
          <w:sz w:val="24"/>
          <w:szCs w:val="24"/>
        </w:rPr>
        <w:t xml:space="preserve"> (2018</w:t>
      </w:r>
      <w:r w:rsidR="009A0DEB">
        <w:rPr>
          <w:rFonts w:ascii="Times New Roman" w:hAnsi="Times New Roman" w:cs="Times New Roman"/>
          <w:sz w:val="24"/>
          <w:szCs w:val="24"/>
        </w:rPr>
        <w:t xml:space="preserve">) of Schmidt College of Medicine in Florida. </w:t>
      </w:r>
    </w:p>
    <w:p w:rsidR="00841D02" w:rsidRDefault="00841D02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841D02">
        <w:rPr>
          <w:rFonts w:ascii="Times New Roman" w:hAnsi="Times New Roman" w:cs="Times New Roman"/>
          <w:sz w:val="24"/>
          <w:szCs w:val="24"/>
        </w:rPr>
        <w:t xml:space="preserve">From complaint and physical examination, which of the symptoms lead you to your choice of agent? </w:t>
      </w:r>
    </w:p>
    <w:p w:rsidR="009A0DEB" w:rsidRDefault="009A0DEB" w:rsidP="00E56FC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84103">
        <w:rPr>
          <w:rFonts w:ascii="Times New Roman" w:hAnsi="Times New Roman" w:cs="Times New Roman"/>
          <w:sz w:val="24"/>
          <w:szCs w:val="24"/>
        </w:rPr>
        <w:t xml:space="preserve">To be able to know the kind of infection that she has, the physical examination will be vitally depended on. Considering that the patient had a deep wound that oozed pus, had purple &amp; red streaks on her left arm, had enlarged lymph nodes at her elbow and in the underarm area, and had a dry &amp; warm skin, she had </w:t>
      </w:r>
      <w:r w:rsidRPr="00784103">
        <w:rPr>
          <w:rFonts w:ascii="Times New Roman" w:hAnsi="Times New Roman" w:cs="Times New Roman"/>
          <w:b/>
          <w:sz w:val="24"/>
          <w:szCs w:val="24"/>
        </w:rPr>
        <w:t>Staphylococcus aureus</w:t>
      </w:r>
      <w:r w:rsidRPr="00784103">
        <w:rPr>
          <w:rFonts w:ascii="Times New Roman" w:hAnsi="Times New Roman" w:cs="Times New Roman"/>
          <w:sz w:val="24"/>
          <w:szCs w:val="24"/>
        </w:rPr>
        <w:t xml:space="preserve"> which is a </w:t>
      </w:r>
      <w:r w:rsidRPr="00784103">
        <w:rPr>
          <w:rFonts w:ascii="Times New Roman" w:hAnsi="Times New Roman" w:cs="Times New Roman"/>
          <w:b/>
          <w:sz w:val="24"/>
          <w:szCs w:val="24"/>
        </w:rPr>
        <w:t>bacterial infection</w:t>
      </w:r>
      <w:r w:rsidRPr="0078410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A0DEB" w:rsidRDefault="009A0DEB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841D02">
        <w:rPr>
          <w:rFonts w:ascii="Times New Roman" w:hAnsi="Times New Roman" w:cs="Times New Roman"/>
          <w:sz w:val="24"/>
          <w:szCs w:val="24"/>
        </w:rPr>
        <w:t xml:space="preserve">From the history, which of the information confirmed your choice? </w:t>
      </w:r>
    </w:p>
    <w:p w:rsidR="009A0DEB" w:rsidRPr="00784103" w:rsidRDefault="002076CD" w:rsidP="00E56FC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her history, she had received an injury by a sharp metal object from the undercarriage of a “real cherry” 1977 Malibu. As I know, staphylococcus aureus is a</w:t>
      </w:r>
      <w:r w:rsidR="009A0DEB" w:rsidRPr="00784103">
        <w:rPr>
          <w:rFonts w:ascii="Times New Roman" w:hAnsi="Times New Roman" w:cs="Times New Roman"/>
          <w:sz w:val="24"/>
          <w:szCs w:val="24"/>
        </w:rPr>
        <w:t xml:space="preserve"> bacterium that is so rampant in spreading through any injuries made by sharp metal objects. </w:t>
      </w:r>
      <w:r>
        <w:rPr>
          <w:rFonts w:ascii="Times New Roman" w:hAnsi="Times New Roman" w:cs="Times New Roman"/>
          <w:sz w:val="24"/>
          <w:szCs w:val="24"/>
        </w:rPr>
        <w:t>Also regarding the symptoms she faced (fever</w:t>
      </w:r>
      <w:r w:rsidR="005942E2">
        <w:rPr>
          <w:rFonts w:ascii="Times New Roman" w:hAnsi="Times New Roman" w:cs="Times New Roman"/>
          <w:sz w:val="24"/>
          <w:szCs w:val="24"/>
        </w:rPr>
        <w:t xml:space="preserve"> that came along with vomit and diarrhea)</w:t>
      </w:r>
      <w:r>
        <w:rPr>
          <w:rFonts w:ascii="Times New Roman" w:hAnsi="Times New Roman" w:cs="Times New Roman"/>
          <w:sz w:val="24"/>
          <w:szCs w:val="24"/>
        </w:rPr>
        <w:t xml:space="preserve">, it is evident that this was a staphylococcus </w:t>
      </w:r>
      <w:proofErr w:type="spellStart"/>
      <w:r>
        <w:rPr>
          <w:rFonts w:ascii="Times New Roman" w:hAnsi="Times New Roman" w:cs="Times New Roman"/>
          <w:sz w:val="24"/>
          <w:szCs w:val="24"/>
        </w:rPr>
        <w:t>aureus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infection</w:t>
      </w:r>
      <w:r w:rsidR="00E56FC3">
        <w:rPr>
          <w:rFonts w:ascii="Times New Roman" w:hAnsi="Times New Roman" w:cs="Times New Roman"/>
          <w:sz w:val="24"/>
          <w:szCs w:val="24"/>
        </w:rPr>
        <w:t xml:space="preserve"> (</w:t>
      </w:r>
      <w:r w:rsidR="000F492F">
        <w:rPr>
          <w:rFonts w:ascii="Times New Roman" w:hAnsi="Times New Roman" w:cs="Times New Roman"/>
          <w:sz w:val="24"/>
          <w:szCs w:val="24"/>
        </w:rPr>
        <w:t>Bush</w:t>
      </w:r>
      <w:r w:rsidR="00E56FC3">
        <w:rPr>
          <w:rFonts w:ascii="Times New Roman" w:hAnsi="Times New Roman" w:cs="Times New Roman"/>
          <w:sz w:val="24"/>
          <w:szCs w:val="24"/>
        </w:rPr>
        <w:t xml:space="preserve">, </w:t>
      </w:r>
      <w:r w:rsidR="00FB0D80">
        <w:rPr>
          <w:rFonts w:ascii="Times New Roman" w:hAnsi="Times New Roman" w:cs="Times New Roman"/>
          <w:sz w:val="24"/>
          <w:szCs w:val="24"/>
        </w:rPr>
        <w:t>2018</w:t>
      </w:r>
      <w:r w:rsidR="00E56FC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A0DEB" w:rsidRDefault="009A0DEB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41D02" w:rsidRDefault="00841D02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841D02">
        <w:rPr>
          <w:rFonts w:ascii="Times New Roman" w:hAnsi="Times New Roman" w:cs="Times New Roman"/>
          <w:sz w:val="24"/>
          <w:szCs w:val="24"/>
        </w:rPr>
        <w:lastRenderedPageBreak/>
        <w:t xml:space="preserve">Which tests should be performed for diagnosis and explain the procedures? </w:t>
      </w:r>
      <w:bookmarkStart w:id="0" w:name="_GoBack"/>
      <w:bookmarkEnd w:id="0"/>
    </w:p>
    <w:p w:rsidR="005942E2" w:rsidRDefault="00CB39CA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For this is a skin infection, diagnosis will require blood or fluid samples of the patient’s arm to perform a culture. This sample is taken to the laboratory to culture or grow, identify, and then examine the bacterium</w:t>
      </w:r>
      <w:r w:rsidR="000F492F">
        <w:rPr>
          <w:rFonts w:ascii="Times New Roman" w:hAnsi="Times New Roman" w:cs="Times New Roman"/>
          <w:sz w:val="24"/>
          <w:szCs w:val="24"/>
        </w:rPr>
        <w:t xml:space="preserve"> (Bush, 2018)</w:t>
      </w:r>
      <w:r>
        <w:rPr>
          <w:rFonts w:ascii="Times New Roman" w:hAnsi="Times New Roman" w:cs="Times New Roman"/>
          <w:sz w:val="24"/>
          <w:szCs w:val="24"/>
        </w:rPr>
        <w:t xml:space="preserve">. From this laboratory experiment, the results ascertain the diagnosis and antibiotics which can terminate the bacterium. This is usually known as susceptibility testing. </w:t>
      </w:r>
    </w:p>
    <w:p w:rsidR="006031A7" w:rsidRDefault="006031A7" w:rsidP="000F492F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If in any case the doctor suspects that the bacterium has spread to bones (osteomyelitis), computed tomography (CT), x-rays, magnetic resonance imaging (MRI), or radionuclide bone scanning is done. Through these tests, the infection’s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severeness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known. To carry out this, bone biopsy is carried out to obtain the sample to be tested. Surgery may be needful if </w:t>
      </w:r>
      <w:r w:rsidR="00F81D8E">
        <w:rPr>
          <w:rFonts w:ascii="Times New Roman" w:hAnsi="Times New Roman" w:cs="Times New Roman"/>
          <w:sz w:val="24"/>
          <w:szCs w:val="24"/>
        </w:rPr>
        <w:t>the sample is not attainable using a needle</w:t>
      </w:r>
      <w:r w:rsidR="000F492F">
        <w:rPr>
          <w:rFonts w:ascii="Times New Roman" w:hAnsi="Times New Roman" w:cs="Times New Roman"/>
          <w:sz w:val="24"/>
          <w:szCs w:val="24"/>
        </w:rPr>
        <w:t xml:space="preserve"> (Ward et al., 2018). </w:t>
      </w:r>
    </w:p>
    <w:p w:rsidR="00841D02" w:rsidRDefault="00841D02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841D02">
        <w:rPr>
          <w:rFonts w:ascii="Times New Roman" w:hAnsi="Times New Roman" w:cs="Times New Roman"/>
          <w:sz w:val="24"/>
          <w:szCs w:val="24"/>
        </w:rPr>
        <w:t xml:space="preserve">Describe all details of the microbe including structure, requirements, etc. Which secondary condition is most likely to follow this infection? </w:t>
      </w:r>
    </w:p>
    <w:p w:rsidR="00D36C9F" w:rsidRDefault="00081369" w:rsidP="00E56FC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Staphylococcus aureus are spherical. They form clusters of the grape appearance. They are immobile and don’t have flagella. These bacteria tend to divide into 2 planes and they are anaerobes despite growing by aerobic respiration. Staphylococcus aureus’ cell wall has very thick layer (peptidoglycan)</w:t>
      </w:r>
      <w:r w:rsidR="000F492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F492F">
        <w:rPr>
          <w:rFonts w:ascii="Times New Roman" w:hAnsi="Times New Roman" w:cs="Times New Roman"/>
          <w:sz w:val="24"/>
          <w:szCs w:val="24"/>
        </w:rPr>
        <w:t>Zheng</w:t>
      </w:r>
      <w:proofErr w:type="spellEnd"/>
      <w:r w:rsidR="000F492F">
        <w:rPr>
          <w:rFonts w:ascii="Times New Roman" w:hAnsi="Times New Roman" w:cs="Times New Roman"/>
          <w:sz w:val="24"/>
          <w:szCs w:val="24"/>
        </w:rPr>
        <w:t xml:space="preserve"> et al., 2018)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1369" w:rsidRDefault="00D36C9F" w:rsidP="00E56FC3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84103">
        <w:rPr>
          <w:rFonts w:ascii="Times New Roman" w:hAnsi="Times New Roman" w:cs="Times New Roman"/>
          <w:sz w:val="24"/>
          <w:szCs w:val="24"/>
        </w:rPr>
        <w:t xml:space="preserve">A common condition caused by this bacterium is sepsis, fast heart rate and breathing difficulties. Inflammation and formation are common features. </w:t>
      </w:r>
    </w:p>
    <w:p w:rsidR="00751980" w:rsidRDefault="00841D02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841D02">
        <w:rPr>
          <w:rFonts w:ascii="Times New Roman" w:hAnsi="Times New Roman" w:cs="Times New Roman"/>
          <w:sz w:val="24"/>
          <w:szCs w:val="24"/>
        </w:rPr>
        <w:t>Describe how you tell this patient how to prevent this from occurring in the future.</w:t>
      </w:r>
    </w:p>
    <w:p w:rsidR="00F81D8E" w:rsidRDefault="00F81D8E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To help avoid the spread of this bacterium; wash your hands thoroughly using alcohol hand sanitizers, all people having the infection should not handle food stuffs, apply </w:t>
      </w:r>
      <w:proofErr w:type="spellStart"/>
      <w:r>
        <w:rPr>
          <w:rFonts w:ascii="Times New Roman" w:hAnsi="Times New Roman" w:cs="Times New Roman"/>
          <w:sz w:val="24"/>
          <w:szCs w:val="24"/>
        </w:rPr>
        <w:t>mupi</w:t>
      </w:r>
      <w:r w:rsidR="00D36C9F">
        <w:rPr>
          <w:rFonts w:ascii="Times New Roman" w:hAnsi="Times New Roman" w:cs="Times New Roman"/>
          <w:sz w:val="24"/>
          <w:szCs w:val="24"/>
        </w:rPr>
        <w:t>ro</w:t>
      </w:r>
      <w:r>
        <w:rPr>
          <w:rFonts w:ascii="Times New Roman" w:hAnsi="Times New Roman" w:cs="Times New Roman"/>
          <w:sz w:val="24"/>
          <w:szCs w:val="24"/>
        </w:rPr>
        <w:t>cin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antibiotic </w:t>
      </w:r>
      <w:r w:rsidR="00D36C9F">
        <w:rPr>
          <w:rFonts w:ascii="Times New Roman" w:hAnsi="Times New Roman" w:cs="Times New Roman"/>
          <w:sz w:val="24"/>
          <w:szCs w:val="24"/>
        </w:rPr>
        <w:t xml:space="preserve">at the event of risk situations, for example, when leaving in a house with a victim. The </w:t>
      </w:r>
      <w:proofErr w:type="spellStart"/>
      <w:r w:rsidR="00D36C9F">
        <w:rPr>
          <w:rFonts w:ascii="Times New Roman" w:hAnsi="Times New Roman" w:cs="Times New Roman"/>
          <w:sz w:val="24"/>
          <w:szCs w:val="24"/>
        </w:rPr>
        <w:t>mupirocin</w:t>
      </w:r>
      <w:proofErr w:type="spellEnd"/>
      <w:r w:rsidR="00D36C9F">
        <w:rPr>
          <w:rFonts w:ascii="Times New Roman" w:hAnsi="Times New Roman" w:cs="Times New Roman"/>
          <w:sz w:val="24"/>
          <w:szCs w:val="24"/>
        </w:rPr>
        <w:t xml:space="preserve"> use should be regulated because of the bacterium’s antibiotic resistance. You should routinely get screened to know your infection state.  </w:t>
      </w:r>
    </w:p>
    <w:p w:rsidR="00E56FC3" w:rsidRDefault="00E56FC3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E56FC3" w:rsidRDefault="00E56FC3" w:rsidP="00E56FC3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56FC3" w:rsidRDefault="00E56FC3" w:rsidP="000F492F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Bush </w:t>
      </w:r>
      <w:proofErr w:type="spellStart"/>
      <w:r w:rsidR="000F492F">
        <w:rPr>
          <w:rFonts w:ascii="Times New Roman" w:hAnsi="Times New Roman" w:cs="Times New Roman"/>
          <w:sz w:val="24"/>
          <w:szCs w:val="24"/>
        </w:rPr>
        <w:t>Bush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492F">
        <w:rPr>
          <w:rFonts w:ascii="Times New Roman" w:hAnsi="Times New Roman" w:cs="Times New Roman"/>
          <w:sz w:val="24"/>
          <w:szCs w:val="24"/>
        </w:rPr>
        <w:t xml:space="preserve">(2018). Merck Manuals Consumer Version: Staphylococcus aureus infections. Retrieved from </w:t>
      </w:r>
      <w:hyperlink r:id="rId7" w:history="1">
        <w:r w:rsidR="000F492F" w:rsidRPr="0027160E">
          <w:rPr>
            <w:rStyle w:val="Hyperlink"/>
            <w:rFonts w:ascii="Times New Roman" w:hAnsi="Times New Roman" w:cs="Times New Roman"/>
            <w:sz w:val="24"/>
            <w:szCs w:val="24"/>
          </w:rPr>
          <w:t>https://www.merckmanuals.com/home/infections/bacterial-infections-gram-positive-bacteria/staphylococcus-aureus-infections</w:t>
        </w:r>
      </w:hyperlink>
    </w:p>
    <w:p w:rsidR="000F492F" w:rsidRDefault="000F492F" w:rsidP="000F492F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0F492F">
        <w:rPr>
          <w:rFonts w:ascii="Times New Roman" w:hAnsi="Times New Roman" w:cs="Times New Roman"/>
          <w:sz w:val="24"/>
          <w:szCs w:val="24"/>
        </w:rPr>
        <w:t xml:space="preserve">Ward, A. C., Hannah, A. J., Kendrick, S. L., Tucker, N. P., </w:t>
      </w:r>
      <w:proofErr w:type="spellStart"/>
      <w:r w:rsidRPr="000F492F">
        <w:rPr>
          <w:rFonts w:ascii="Times New Roman" w:hAnsi="Times New Roman" w:cs="Times New Roman"/>
          <w:sz w:val="24"/>
          <w:szCs w:val="24"/>
        </w:rPr>
        <w:t>MacGregor</w:t>
      </w:r>
      <w:proofErr w:type="spellEnd"/>
      <w:r w:rsidRPr="000F492F">
        <w:rPr>
          <w:rFonts w:ascii="Times New Roman" w:hAnsi="Times New Roman" w:cs="Times New Roman"/>
          <w:sz w:val="24"/>
          <w:szCs w:val="24"/>
        </w:rPr>
        <w:t>, G., &amp; Connolly, P. (2018).</w:t>
      </w:r>
      <w:proofErr w:type="gramEnd"/>
      <w:r w:rsidRPr="000F492F">
        <w:rPr>
          <w:rFonts w:ascii="Times New Roman" w:hAnsi="Times New Roman" w:cs="Times New Roman"/>
          <w:sz w:val="24"/>
          <w:szCs w:val="24"/>
        </w:rPr>
        <w:t xml:space="preserve"> Identification and </w:t>
      </w:r>
      <w:proofErr w:type="spellStart"/>
      <w:r w:rsidRPr="000F492F">
        <w:rPr>
          <w:rFonts w:ascii="Times New Roman" w:hAnsi="Times New Roman" w:cs="Times New Roman"/>
          <w:sz w:val="24"/>
          <w:szCs w:val="24"/>
        </w:rPr>
        <w:t>characterisation</w:t>
      </w:r>
      <w:proofErr w:type="spellEnd"/>
      <w:r w:rsidRPr="000F492F">
        <w:rPr>
          <w:rFonts w:ascii="Times New Roman" w:hAnsi="Times New Roman" w:cs="Times New Roman"/>
          <w:sz w:val="24"/>
          <w:szCs w:val="24"/>
        </w:rPr>
        <w:t xml:space="preserve"> of Staphylococcus </w:t>
      </w:r>
      <w:proofErr w:type="spellStart"/>
      <w:r w:rsidRPr="000F492F">
        <w:rPr>
          <w:rFonts w:ascii="Times New Roman" w:hAnsi="Times New Roman" w:cs="Times New Roman"/>
          <w:sz w:val="24"/>
          <w:szCs w:val="24"/>
        </w:rPr>
        <w:t>aureus</w:t>
      </w:r>
      <w:proofErr w:type="spellEnd"/>
      <w:r w:rsidRPr="000F492F">
        <w:rPr>
          <w:rFonts w:ascii="Times New Roman" w:hAnsi="Times New Roman" w:cs="Times New Roman"/>
          <w:sz w:val="24"/>
          <w:szCs w:val="24"/>
        </w:rPr>
        <w:t xml:space="preserve"> on low cost screen printed carbon electrodes using impedance spectroscopy. Biosensors and Bioelectronics, 110, 65-70.</w:t>
      </w:r>
    </w:p>
    <w:p w:rsidR="000F492F" w:rsidRDefault="000F492F" w:rsidP="000F492F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F492F">
        <w:rPr>
          <w:rFonts w:ascii="Times New Roman" w:hAnsi="Times New Roman" w:cs="Times New Roman"/>
          <w:sz w:val="24"/>
          <w:szCs w:val="24"/>
        </w:rPr>
        <w:t>Zheng</w:t>
      </w:r>
      <w:proofErr w:type="spellEnd"/>
      <w:r w:rsidRPr="000F492F">
        <w:rPr>
          <w:rFonts w:ascii="Times New Roman" w:hAnsi="Times New Roman" w:cs="Times New Roman"/>
          <w:sz w:val="24"/>
          <w:szCs w:val="24"/>
        </w:rPr>
        <w:t xml:space="preserve">, Y., </w:t>
      </w:r>
      <w:proofErr w:type="spellStart"/>
      <w:r w:rsidRPr="000F492F">
        <w:rPr>
          <w:rFonts w:ascii="Times New Roman" w:hAnsi="Times New Roman" w:cs="Times New Roman"/>
          <w:sz w:val="24"/>
          <w:szCs w:val="24"/>
        </w:rPr>
        <w:t>Joo</w:t>
      </w:r>
      <w:proofErr w:type="spellEnd"/>
      <w:r w:rsidRPr="000F492F">
        <w:rPr>
          <w:rFonts w:ascii="Times New Roman" w:hAnsi="Times New Roman" w:cs="Times New Roman"/>
          <w:sz w:val="24"/>
          <w:szCs w:val="24"/>
        </w:rPr>
        <w:t>, H. S., Nair, V., Le, K. Y., &amp; Otto, M. (2018).</w:t>
      </w:r>
      <w:proofErr w:type="gramEnd"/>
      <w:r w:rsidRPr="000F492F">
        <w:rPr>
          <w:rFonts w:ascii="Times New Roman" w:hAnsi="Times New Roman" w:cs="Times New Roman"/>
          <w:sz w:val="24"/>
          <w:szCs w:val="24"/>
        </w:rPr>
        <w:t xml:space="preserve"> Do amyloid structures formed by Staphylococcus </w:t>
      </w:r>
      <w:proofErr w:type="spellStart"/>
      <w:r w:rsidRPr="000F492F">
        <w:rPr>
          <w:rFonts w:ascii="Times New Roman" w:hAnsi="Times New Roman" w:cs="Times New Roman"/>
          <w:sz w:val="24"/>
          <w:szCs w:val="24"/>
        </w:rPr>
        <w:t>aureus</w:t>
      </w:r>
      <w:proofErr w:type="spellEnd"/>
      <w:r w:rsidRPr="000F492F">
        <w:rPr>
          <w:rFonts w:ascii="Times New Roman" w:hAnsi="Times New Roman" w:cs="Times New Roman"/>
          <w:sz w:val="24"/>
          <w:szCs w:val="24"/>
        </w:rPr>
        <w:t xml:space="preserve"> phenol-soluble </w:t>
      </w:r>
      <w:proofErr w:type="spellStart"/>
      <w:r w:rsidRPr="000F492F">
        <w:rPr>
          <w:rFonts w:ascii="Times New Roman" w:hAnsi="Times New Roman" w:cs="Times New Roman"/>
          <w:sz w:val="24"/>
          <w:szCs w:val="24"/>
        </w:rPr>
        <w:t>modulins</w:t>
      </w:r>
      <w:proofErr w:type="spellEnd"/>
      <w:r w:rsidRPr="000F492F">
        <w:rPr>
          <w:rFonts w:ascii="Times New Roman" w:hAnsi="Times New Roman" w:cs="Times New Roman"/>
          <w:sz w:val="24"/>
          <w:szCs w:val="24"/>
        </w:rPr>
        <w:t xml:space="preserve"> have a biological function</w:t>
      </w:r>
      <w:proofErr w:type="gramStart"/>
      <w:r w:rsidRPr="000F492F">
        <w:rPr>
          <w:rFonts w:ascii="Times New Roman" w:hAnsi="Times New Roman" w:cs="Times New Roman"/>
          <w:sz w:val="24"/>
          <w:szCs w:val="24"/>
        </w:rPr>
        <w:t>?.</w:t>
      </w:r>
      <w:proofErr w:type="gramEnd"/>
      <w:r w:rsidRPr="000F492F">
        <w:rPr>
          <w:rFonts w:ascii="Times New Roman" w:hAnsi="Times New Roman" w:cs="Times New Roman"/>
          <w:sz w:val="24"/>
          <w:szCs w:val="24"/>
        </w:rPr>
        <w:t xml:space="preserve"> International Journal of Medical Microbiology, 308(6), 675-682.</w:t>
      </w:r>
    </w:p>
    <w:p w:rsidR="000F492F" w:rsidRPr="00841D02" w:rsidRDefault="000F492F" w:rsidP="00E56FC3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0F492F" w:rsidRPr="00841D02" w:rsidSect="00E56FC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625" w:rsidRDefault="00732625" w:rsidP="00E56FC3">
      <w:pPr>
        <w:spacing w:after="0" w:line="240" w:lineRule="auto"/>
      </w:pPr>
      <w:r>
        <w:separator/>
      </w:r>
    </w:p>
  </w:endnote>
  <w:endnote w:type="continuationSeparator" w:id="0">
    <w:p w:rsidR="00732625" w:rsidRDefault="00732625" w:rsidP="00E56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625" w:rsidRDefault="00732625" w:rsidP="00E56FC3">
      <w:pPr>
        <w:spacing w:after="0" w:line="240" w:lineRule="auto"/>
      </w:pPr>
      <w:r>
        <w:separator/>
      </w:r>
    </w:p>
  </w:footnote>
  <w:footnote w:type="continuationSeparator" w:id="0">
    <w:p w:rsidR="00732625" w:rsidRDefault="00732625" w:rsidP="00E56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FC3" w:rsidRPr="00E56FC3" w:rsidRDefault="00E56FC3" w:rsidP="00E56FC3">
    <w:pPr>
      <w:pStyle w:val="Header"/>
    </w:pPr>
    <w:r>
      <w:rPr>
        <w:rFonts w:ascii="Times New Roman" w:hAnsi="Times New Roman" w:cs="Times New Roman"/>
        <w:sz w:val="24"/>
        <w:szCs w:val="24"/>
      </w:rPr>
      <w:t>BIOLOGY CASE QUESTIONS</w:t>
    </w:r>
    <w:r>
      <w:rPr>
        <w:rFonts w:ascii="Times New Roman" w:hAnsi="Times New Roman" w:cs="Times New Roman"/>
        <w:sz w:val="24"/>
        <w:szCs w:val="24"/>
      </w:rPr>
      <w:tab/>
      <w:t xml:space="preserve"> </w:t>
    </w:r>
    <w:r>
      <w:tab/>
    </w:r>
    <w:sdt>
      <w:sdtPr>
        <w:id w:val="1541859237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E56FC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56FC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56FC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B0D8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E56FC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56FC3" w:rsidRDefault="00E56FC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FC3" w:rsidRDefault="00E56FC3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Head: BIOLOGY CASE QUESTIONS </w:t>
    </w:r>
    <w:r>
      <w:tab/>
    </w:r>
    <w:sdt>
      <w:sdtPr>
        <w:id w:val="-70918327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E56FC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56FC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56FC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B0D8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56FC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D02"/>
    <w:rsid w:val="00081369"/>
    <w:rsid w:val="000F492F"/>
    <w:rsid w:val="0017560A"/>
    <w:rsid w:val="002076CD"/>
    <w:rsid w:val="00296F7E"/>
    <w:rsid w:val="00403221"/>
    <w:rsid w:val="0043584C"/>
    <w:rsid w:val="005942E2"/>
    <w:rsid w:val="006031A7"/>
    <w:rsid w:val="00732625"/>
    <w:rsid w:val="00784103"/>
    <w:rsid w:val="00841D02"/>
    <w:rsid w:val="009A0DEB"/>
    <w:rsid w:val="00A400A8"/>
    <w:rsid w:val="00BE703D"/>
    <w:rsid w:val="00CB39CA"/>
    <w:rsid w:val="00D36C9F"/>
    <w:rsid w:val="00E56FC3"/>
    <w:rsid w:val="00F81D8E"/>
    <w:rsid w:val="00FB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6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FC3"/>
  </w:style>
  <w:style w:type="paragraph" w:styleId="Footer">
    <w:name w:val="footer"/>
    <w:basedOn w:val="Normal"/>
    <w:link w:val="FooterChar"/>
    <w:uiPriority w:val="99"/>
    <w:unhideWhenUsed/>
    <w:rsid w:val="00E56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FC3"/>
  </w:style>
  <w:style w:type="character" w:styleId="Hyperlink">
    <w:name w:val="Hyperlink"/>
    <w:basedOn w:val="DefaultParagraphFont"/>
    <w:uiPriority w:val="99"/>
    <w:unhideWhenUsed/>
    <w:rsid w:val="000F49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6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FC3"/>
  </w:style>
  <w:style w:type="paragraph" w:styleId="Footer">
    <w:name w:val="footer"/>
    <w:basedOn w:val="Normal"/>
    <w:link w:val="FooterChar"/>
    <w:uiPriority w:val="99"/>
    <w:unhideWhenUsed/>
    <w:rsid w:val="00E56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FC3"/>
  </w:style>
  <w:style w:type="character" w:styleId="Hyperlink">
    <w:name w:val="Hyperlink"/>
    <w:basedOn w:val="DefaultParagraphFont"/>
    <w:uiPriority w:val="99"/>
    <w:unhideWhenUsed/>
    <w:rsid w:val="000F49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merckmanuals.com/home/infections/bacterial-infections-gram-positive-bacteria/staphylococcus-aureus-infection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2019-03-14T09:06:00Z</dcterms:created>
  <dcterms:modified xsi:type="dcterms:W3CDTF">2019-03-14T12:50:00Z</dcterms:modified>
</cp:coreProperties>
</file>